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567D" w:rsidRDefault="00EF567D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ABD3C6" wp14:editId="7EE84963">
                <wp:simplePos x="0" y="0"/>
                <wp:positionH relativeFrom="column">
                  <wp:posOffset>5962650</wp:posOffset>
                </wp:positionH>
                <wp:positionV relativeFrom="paragraph">
                  <wp:posOffset>304800</wp:posOffset>
                </wp:positionV>
                <wp:extent cx="447675" cy="7620000"/>
                <wp:effectExtent l="19050" t="19050" r="47625" b="38100"/>
                <wp:wrapNone/>
                <wp:docPr id="3" name="Up-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762000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3F006E9" id="_x0000_t70" coordsize="21600,21600" o:spt="70" adj="5400,4320" path="m10800,l21600@0@3@0@3@2,21600@2,10800,21600,0@2@1@2@1@0,0@0xe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o:connecttype="custom" o:connectlocs="10800,0;0,@0;@1,10800;0,@2;10800,21600;21600,@2;@3,10800;21600,@0" o:connectangles="270,180,180,180,90,0,0,0" textboxrect="@1,@5,@3,@6"/>
                <v:handles>
                  <v:h position="#0,#1" xrange="0,10800" yrange="0,10800"/>
                </v:handles>
              </v:shapetype>
              <v:shape id="Up-Down Arrow 3" o:spid="_x0000_s1026" type="#_x0000_t70" style="position:absolute;margin-left:469.5pt;margin-top:24pt;width:35.25pt;height:600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" adj=",635" fillcolor="black [3200]" strokecolor="black [1600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-676275</wp:posOffset>
                </wp:positionH>
                <wp:positionV relativeFrom="paragraph">
                  <wp:posOffset>323850</wp:posOffset>
                </wp:positionV>
                <wp:extent cx="447675" cy="7620000"/>
                <wp:effectExtent l="19050" t="19050" r="47625" b="38100"/>
                <wp:wrapNone/>
                <wp:docPr id="2" name="Up-Down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762000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D26A04" id="Up-Down Arrow 2" o:spid="_x0000_s1026" type="#_x0000_t70" style="position:absolute;margin-left:-53.25pt;margin-top:25.5pt;width:35.25pt;height:60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" adj=",635" fillcolor="black [3200]" strokecolor="black [1600]" strokeweight="1pt"/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837F0" w:rsidTr="009837F0">
        <w:tc>
          <w:tcPr>
            <w:tcW w:w="9016" w:type="dxa"/>
          </w:tcPr>
          <w:p w:rsidR="00EF567D" w:rsidRDefault="00EF567D" w:rsidP="00EF567D">
            <w:pPr>
              <w:jc w:val="center"/>
              <w:rPr>
                <w:b/>
              </w:rPr>
            </w:pPr>
          </w:p>
          <w:p w:rsidR="00EF567D" w:rsidRPr="00EF567D" w:rsidRDefault="009837F0" w:rsidP="00EF567D">
            <w:pPr>
              <w:jc w:val="center"/>
              <w:rPr>
                <w:sz w:val="28"/>
                <w:szCs w:val="28"/>
              </w:rPr>
            </w:pPr>
            <w:r w:rsidRPr="00EF567D">
              <w:rPr>
                <w:b/>
                <w:sz w:val="28"/>
                <w:szCs w:val="28"/>
              </w:rPr>
              <w:t>Quality First Teaching</w:t>
            </w:r>
          </w:p>
          <w:p w:rsidR="009837F0" w:rsidRDefault="009837F0" w:rsidP="00EF567D">
            <w:pPr>
              <w:jc w:val="center"/>
            </w:pPr>
            <w:r>
              <w:t xml:space="preserve"> In Class</w:t>
            </w:r>
          </w:p>
          <w:p w:rsidR="009837F0" w:rsidRDefault="009837F0" w:rsidP="00EF567D">
            <w:pPr>
              <w:jc w:val="center"/>
            </w:pPr>
            <w:r>
              <w:t>Progress monitored as part of the termly data cycle</w:t>
            </w:r>
          </w:p>
          <w:p w:rsidR="00EF567D" w:rsidRDefault="00EF567D" w:rsidP="00EF567D">
            <w:pPr>
              <w:jc w:val="center"/>
            </w:pPr>
          </w:p>
        </w:tc>
      </w:tr>
    </w:tbl>
    <w:p w:rsidR="00752F9C" w:rsidRDefault="00752F9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837F0" w:rsidTr="009837F0">
        <w:tc>
          <w:tcPr>
            <w:tcW w:w="9016" w:type="dxa"/>
          </w:tcPr>
          <w:p w:rsidR="00EF567D" w:rsidRDefault="00EF567D" w:rsidP="00EF567D">
            <w:pPr>
              <w:jc w:val="center"/>
              <w:rPr>
                <w:b/>
              </w:rPr>
            </w:pPr>
          </w:p>
          <w:p w:rsidR="00EF567D" w:rsidRPr="00EF567D" w:rsidRDefault="009837F0" w:rsidP="00EF567D">
            <w:pPr>
              <w:jc w:val="center"/>
              <w:rPr>
                <w:b/>
                <w:sz w:val="28"/>
                <w:szCs w:val="28"/>
              </w:rPr>
            </w:pPr>
            <w:r w:rsidRPr="00EF567D">
              <w:rPr>
                <w:b/>
                <w:sz w:val="28"/>
                <w:szCs w:val="28"/>
              </w:rPr>
              <w:t>Quality First Teaching</w:t>
            </w:r>
          </w:p>
          <w:p w:rsidR="009837F0" w:rsidRDefault="009837F0" w:rsidP="00EF567D">
            <w:pPr>
              <w:jc w:val="center"/>
            </w:pPr>
            <w:r>
              <w:t>In Class with some interventions to support progress</w:t>
            </w:r>
          </w:p>
          <w:p w:rsidR="009837F0" w:rsidRDefault="009837F0" w:rsidP="00EF567D">
            <w:pPr>
              <w:jc w:val="center"/>
            </w:pPr>
            <w:r>
              <w:t>Progress monitored as part of the termly data cycle</w:t>
            </w:r>
          </w:p>
          <w:p w:rsidR="00EF567D" w:rsidRDefault="00EF567D" w:rsidP="00EF567D">
            <w:pPr>
              <w:jc w:val="center"/>
            </w:pPr>
          </w:p>
        </w:tc>
      </w:tr>
    </w:tbl>
    <w:p w:rsidR="009837F0" w:rsidRDefault="009837F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837F0" w:rsidTr="009837F0">
        <w:tc>
          <w:tcPr>
            <w:tcW w:w="9016" w:type="dxa"/>
          </w:tcPr>
          <w:p w:rsidR="00EF567D" w:rsidRDefault="00EF567D" w:rsidP="00EF567D">
            <w:pPr>
              <w:jc w:val="center"/>
              <w:rPr>
                <w:b/>
              </w:rPr>
            </w:pPr>
          </w:p>
          <w:p w:rsidR="00EF567D" w:rsidRPr="00EF567D" w:rsidRDefault="009837F0" w:rsidP="00EF567D">
            <w:pPr>
              <w:jc w:val="center"/>
              <w:rPr>
                <w:b/>
                <w:sz w:val="28"/>
                <w:szCs w:val="28"/>
              </w:rPr>
            </w:pPr>
            <w:r w:rsidRPr="00EF567D">
              <w:rPr>
                <w:b/>
                <w:sz w:val="28"/>
                <w:szCs w:val="28"/>
              </w:rPr>
              <w:t>Vulnerable to SEN</w:t>
            </w:r>
          </w:p>
          <w:p w:rsidR="009837F0" w:rsidRDefault="009837F0" w:rsidP="00EF567D">
            <w:pPr>
              <w:jc w:val="center"/>
            </w:pPr>
            <w:r>
              <w:t>Strategies and interventions to support the child’s needs</w:t>
            </w:r>
          </w:p>
          <w:p w:rsidR="009837F0" w:rsidRDefault="009837F0" w:rsidP="00EF567D">
            <w:pPr>
              <w:jc w:val="center"/>
            </w:pPr>
            <w:r>
              <w:t>Progress monitored as part of the termly data cycle</w:t>
            </w:r>
          </w:p>
          <w:p w:rsidR="00EF567D" w:rsidRDefault="00EF567D" w:rsidP="00EF567D">
            <w:pPr>
              <w:jc w:val="center"/>
            </w:pPr>
          </w:p>
        </w:tc>
      </w:tr>
    </w:tbl>
    <w:p w:rsidR="009837F0" w:rsidRDefault="009837F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837F0" w:rsidTr="009837F0">
        <w:tc>
          <w:tcPr>
            <w:tcW w:w="9016" w:type="dxa"/>
          </w:tcPr>
          <w:p w:rsidR="00EF567D" w:rsidRDefault="00EF567D" w:rsidP="00EF567D">
            <w:pPr>
              <w:jc w:val="center"/>
              <w:rPr>
                <w:b/>
              </w:rPr>
            </w:pPr>
          </w:p>
          <w:p w:rsidR="00EF567D" w:rsidRPr="00EF567D" w:rsidRDefault="009837F0" w:rsidP="00EF567D">
            <w:pPr>
              <w:jc w:val="center"/>
              <w:rPr>
                <w:b/>
                <w:sz w:val="28"/>
                <w:szCs w:val="28"/>
              </w:rPr>
            </w:pPr>
            <w:r w:rsidRPr="00EF567D">
              <w:rPr>
                <w:b/>
                <w:sz w:val="28"/>
                <w:szCs w:val="28"/>
              </w:rPr>
              <w:t>SEND support</w:t>
            </w:r>
          </w:p>
          <w:p w:rsidR="009837F0" w:rsidRDefault="009837F0" w:rsidP="00EF567D">
            <w:pPr>
              <w:jc w:val="center"/>
            </w:pPr>
            <w:r>
              <w:t>Strategies and interventions to support the child’s needs</w:t>
            </w:r>
          </w:p>
          <w:p w:rsidR="009837F0" w:rsidRDefault="009837F0" w:rsidP="00EF567D">
            <w:pPr>
              <w:jc w:val="center"/>
            </w:pPr>
            <w:r>
              <w:t>SEND review meetings held termly to review progress</w:t>
            </w:r>
          </w:p>
          <w:p w:rsidR="009837F0" w:rsidRDefault="009837F0" w:rsidP="00EF567D">
            <w:pPr>
              <w:jc w:val="center"/>
            </w:pPr>
            <w:r>
              <w:t>Progress monitored as part of the termly data cycle</w:t>
            </w:r>
          </w:p>
          <w:p w:rsidR="00EF567D" w:rsidRDefault="00EF567D" w:rsidP="00EF567D">
            <w:pPr>
              <w:jc w:val="center"/>
            </w:pPr>
          </w:p>
        </w:tc>
      </w:tr>
    </w:tbl>
    <w:p w:rsidR="009837F0" w:rsidRDefault="009837F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837F0" w:rsidTr="009837F0">
        <w:tc>
          <w:tcPr>
            <w:tcW w:w="9016" w:type="dxa"/>
          </w:tcPr>
          <w:p w:rsidR="00EF567D" w:rsidRDefault="00EF567D" w:rsidP="00EF567D">
            <w:pPr>
              <w:jc w:val="center"/>
              <w:rPr>
                <w:b/>
              </w:rPr>
            </w:pPr>
          </w:p>
          <w:p w:rsidR="00EF567D" w:rsidRPr="00EF567D" w:rsidRDefault="009837F0" w:rsidP="00EF567D">
            <w:pPr>
              <w:jc w:val="center"/>
              <w:rPr>
                <w:b/>
                <w:sz w:val="28"/>
                <w:szCs w:val="28"/>
              </w:rPr>
            </w:pPr>
            <w:r w:rsidRPr="00EF567D">
              <w:rPr>
                <w:b/>
                <w:sz w:val="28"/>
                <w:szCs w:val="28"/>
              </w:rPr>
              <w:t>SEND support</w:t>
            </w:r>
          </w:p>
          <w:p w:rsidR="009837F0" w:rsidRPr="00EF567D" w:rsidRDefault="009837F0" w:rsidP="00EF567D">
            <w:pPr>
              <w:jc w:val="center"/>
              <w:rPr>
                <w:b/>
                <w:sz w:val="28"/>
                <w:szCs w:val="28"/>
              </w:rPr>
            </w:pPr>
            <w:r w:rsidRPr="00EF567D">
              <w:rPr>
                <w:b/>
                <w:sz w:val="28"/>
                <w:szCs w:val="28"/>
              </w:rPr>
              <w:t>with additional funding</w:t>
            </w:r>
          </w:p>
          <w:p w:rsidR="009837F0" w:rsidRDefault="009837F0" w:rsidP="00EF567D">
            <w:pPr>
              <w:jc w:val="center"/>
            </w:pPr>
            <w:r>
              <w:t>SEND review meetings held termly to review progress</w:t>
            </w:r>
          </w:p>
          <w:p w:rsidR="009837F0" w:rsidRDefault="009837F0" w:rsidP="00EF567D">
            <w:pPr>
              <w:jc w:val="center"/>
            </w:pPr>
            <w:r>
              <w:t>Progress monitored as part of the termly data cycle</w:t>
            </w:r>
          </w:p>
          <w:p w:rsidR="00EF567D" w:rsidRDefault="00EF567D" w:rsidP="00EF567D">
            <w:pPr>
              <w:jc w:val="center"/>
            </w:pPr>
          </w:p>
        </w:tc>
      </w:tr>
    </w:tbl>
    <w:p w:rsidR="009837F0" w:rsidRDefault="009837F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837F0" w:rsidTr="009837F0">
        <w:tc>
          <w:tcPr>
            <w:tcW w:w="9016" w:type="dxa"/>
          </w:tcPr>
          <w:p w:rsidR="00EF567D" w:rsidRDefault="00EF567D" w:rsidP="00EF567D">
            <w:pPr>
              <w:jc w:val="center"/>
              <w:rPr>
                <w:b/>
              </w:rPr>
            </w:pPr>
          </w:p>
          <w:p w:rsidR="00EF567D" w:rsidRPr="00EF567D" w:rsidRDefault="009837F0" w:rsidP="00EF567D">
            <w:pPr>
              <w:jc w:val="center"/>
              <w:rPr>
                <w:b/>
                <w:sz w:val="28"/>
                <w:szCs w:val="28"/>
              </w:rPr>
            </w:pPr>
            <w:r w:rsidRPr="00EF567D">
              <w:rPr>
                <w:b/>
                <w:sz w:val="28"/>
                <w:szCs w:val="28"/>
              </w:rPr>
              <w:t>SEND support</w:t>
            </w:r>
          </w:p>
          <w:p w:rsidR="009837F0" w:rsidRPr="00EF567D" w:rsidRDefault="009837F0" w:rsidP="00EF567D">
            <w:pPr>
              <w:jc w:val="center"/>
              <w:rPr>
                <w:b/>
                <w:sz w:val="28"/>
                <w:szCs w:val="28"/>
              </w:rPr>
            </w:pPr>
            <w:r w:rsidRPr="00EF567D">
              <w:rPr>
                <w:b/>
                <w:sz w:val="28"/>
                <w:szCs w:val="28"/>
              </w:rPr>
              <w:t>with EHCP</w:t>
            </w:r>
          </w:p>
          <w:p w:rsidR="009837F0" w:rsidRDefault="009837F0" w:rsidP="00EF567D">
            <w:pPr>
              <w:jc w:val="center"/>
            </w:pPr>
            <w:r>
              <w:t>SEND review meetings held termly to review progress</w:t>
            </w:r>
          </w:p>
          <w:p w:rsidR="009837F0" w:rsidRDefault="009837F0" w:rsidP="00EF567D">
            <w:pPr>
              <w:jc w:val="center"/>
            </w:pPr>
            <w:r>
              <w:t>Progress monitored as part of the termly data cycle</w:t>
            </w:r>
          </w:p>
          <w:p w:rsidR="009837F0" w:rsidRDefault="009837F0" w:rsidP="00EF567D">
            <w:pPr>
              <w:jc w:val="center"/>
            </w:pPr>
            <w:r>
              <w:t>EHCP progress reviewed annually</w:t>
            </w:r>
          </w:p>
          <w:p w:rsidR="00EF567D" w:rsidRDefault="00EF567D" w:rsidP="00EF567D">
            <w:pPr>
              <w:jc w:val="center"/>
            </w:pPr>
          </w:p>
        </w:tc>
      </w:tr>
    </w:tbl>
    <w:p w:rsidR="009837F0" w:rsidRDefault="009837F0"/>
    <w:sectPr w:rsidR="009837F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0E4C" w:rsidRDefault="00D90E4C" w:rsidP="009837F0">
      <w:pPr>
        <w:spacing w:after="0" w:line="240" w:lineRule="auto"/>
      </w:pPr>
      <w:r>
        <w:separator/>
      </w:r>
    </w:p>
  </w:endnote>
  <w:endnote w:type="continuationSeparator" w:id="0">
    <w:p w:rsidR="00D90E4C" w:rsidRDefault="00D90E4C" w:rsidP="00983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0E4C" w:rsidRDefault="00D90E4C" w:rsidP="009837F0">
      <w:pPr>
        <w:spacing w:after="0" w:line="240" w:lineRule="auto"/>
      </w:pPr>
      <w:r>
        <w:separator/>
      </w:r>
    </w:p>
  </w:footnote>
  <w:footnote w:type="continuationSeparator" w:id="0">
    <w:p w:rsidR="00D90E4C" w:rsidRDefault="00D90E4C" w:rsidP="009837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7F0" w:rsidRPr="009837F0" w:rsidRDefault="009837F0" w:rsidP="009837F0">
    <w:pPr>
      <w:pStyle w:val="Header"/>
      <w:jc w:val="center"/>
      <w:rPr>
        <w:b/>
        <w:sz w:val="40"/>
        <w:szCs w:val="40"/>
      </w:rPr>
    </w:pPr>
    <w:r w:rsidRPr="009837F0">
      <w:rPr>
        <w:b/>
        <w:sz w:val="40"/>
        <w:szCs w:val="40"/>
      </w:rPr>
      <w:t>The Graduated Response – High Level Summary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7F0"/>
    <w:rsid w:val="00093D99"/>
    <w:rsid w:val="00752F9C"/>
    <w:rsid w:val="009837F0"/>
    <w:rsid w:val="00D90E4C"/>
    <w:rsid w:val="00EF5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E943A"/>
  <w15:chartTrackingRefBased/>
  <w15:docId w15:val="{66F3B052-5A74-43D7-9E9F-A069BAB80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37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37F0"/>
  </w:style>
  <w:style w:type="paragraph" w:styleId="Footer">
    <w:name w:val="footer"/>
    <w:basedOn w:val="Normal"/>
    <w:link w:val="FooterChar"/>
    <w:uiPriority w:val="99"/>
    <w:unhideWhenUsed/>
    <w:rsid w:val="009837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37F0"/>
  </w:style>
  <w:style w:type="table" w:styleId="TableGrid">
    <w:name w:val="Table Grid"/>
    <w:basedOn w:val="TableNormal"/>
    <w:uiPriority w:val="39"/>
    <w:rsid w:val="009837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6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6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Corrigan</dc:creator>
  <cp:keywords/>
  <dc:description/>
  <cp:lastModifiedBy>Phil Corrigan</cp:lastModifiedBy>
  <cp:revision>1</cp:revision>
  <cp:lastPrinted>2021-11-05T11:05:00Z</cp:lastPrinted>
  <dcterms:created xsi:type="dcterms:W3CDTF">2021-11-05T10:39:00Z</dcterms:created>
  <dcterms:modified xsi:type="dcterms:W3CDTF">2021-11-05T11:11:00Z</dcterms:modified>
</cp:coreProperties>
</file>